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88E" w:rsidRPr="00CD4AAC" w:rsidRDefault="0016288E" w:rsidP="00A137D1">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A137D1">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A137D1">
      <w:pPr>
        <w:spacing w:after="0" w:line="480" w:lineRule="auto"/>
        <w:jc w:val="center"/>
        <w:rPr>
          <w:rFonts w:ascii="Times New Roman" w:hAnsi="Times New Roman" w:cs="Times New Roman"/>
          <w:color w:val="000000" w:themeColor="text1"/>
          <w:sz w:val="24"/>
          <w:szCs w:val="24"/>
          <w:shd w:val="clear" w:color="auto" w:fill="FFFFFF"/>
        </w:rPr>
      </w:pPr>
    </w:p>
    <w:p w:rsidR="0016288E" w:rsidRPr="00CD4AAC" w:rsidRDefault="0016288E" w:rsidP="00A137D1">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A137D1">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A137D1">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A137D1">
      <w:pPr>
        <w:spacing w:after="0" w:line="480" w:lineRule="auto"/>
        <w:jc w:val="center"/>
        <w:rPr>
          <w:rFonts w:ascii="Times New Roman" w:hAnsi="Times New Roman" w:cs="Times New Roman"/>
          <w:color w:val="000000" w:themeColor="text1"/>
          <w:sz w:val="24"/>
          <w:szCs w:val="24"/>
          <w:shd w:val="clear" w:color="auto" w:fill="FFFFFF"/>
        </w:rPr>
      </w:pPr>
    </w:p>
    <w:p w:rsidR="00CC0AD7" w:rsidRPr="00CD4AAC" w:rsidRDefault="00CC0AD7" w:rsidP="00A137D1">
      <w:pPr>
        <w:spacing w:after="0" w:line="480" w:lineRule="auto"/>
        <w:jc w:val="center"/>
        <w:rPr>
          <w:rFonts w:ascii="Times New Roman" w:hAnsi="Times New Roman" w:cs="Times New Roman"/>
          <w:color w:val="000000" w:themeColor="text1"/>
          <w:sz w:val="24"/>
          <w:szCs w:val="24"/>
          <w:shd w:val="clear" w:color="auto" w:fill="FFFFFF"/>
        </w:rPr>
      </w:pPr>
    </w:p>
    <w:p w:rsidR="00E5658B" w:rsidRPr="00CD4AAC" w:rsidRDefault="003741DE" w:rsidP="00A137D1">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Micronutrient Research </w:t>
      </w:r>
      <w:r w:rsidR="00DB098B">
        <w:rPr>
          <w:rFonts w:ascii="Times New Roman" w:hAnsi="Times New Roman" w:cs="Times New Roman"/>
          <w:color w:val="000000" w:themeColor="text1"/>
          <w:sz w:val="24"/>
          <w:szCs w:val="24"/>
          <w:shd w:val="clear" w:color="auto" w:fill="FFFFFF"/>
        </w:rPr>
        <w:t>(iron and its deficiency)</w:t>
      </w:r>
    </w:p>
    <w:p w:rsidR="00455748" w:rsidRPr="00CD4AAC" w:rsidRDefault="00455748" w:rsidP="00A137D1">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Name:</w:t>
      </w:r>
    </w:p>
    <w:p w:rsidR="00E5658B" w:rsidRPr="00CD4AAC" w:rsidRDefault="00E5658B" w:rsidP="00A137D1">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Course:</w:t>
      </w:r>
    </w:p>
    <w:p w:rsidR="00E5658B" w:rsidRPr="00CD4AAC" w:rsidRDefault="00E5658B" w:rsidP="00A137D1">
      <w:pPr>
        <w:spacing w:after="0" w:line="480" w:lineRule="auto"/>
        <w:jc w:val="center"/>
        <w:rPr>
          <w:rFonts w:ascii="Times New Roman" w:hAnsi="Times New Roman" w:cs="Times New Roman"/>
          <w:color w:val="000000" w:themeColor="text1"/>
          <w:sz w:val="24"/>
          <w:szCs w:val="24"/>
          <w:shd w:val="clear" w:color="auto" w:fill="FFFFFF"/>
        </w:rPr>
      </w:pPr>
      <w:r w:rsidRPr="00CD4AAC">
        <w:rPr>
          <w:rFonts w:ascii="Times New Roman" w:hAnsi="Times New Roman" w:cs="Times New Roman"/>
          <w:color w:val="000000" w:themeColor="text1"/>
          <w:sz w:val="24"/>
          <w:szCs w:val="24"/>
          <w:shd w:val="clear" w:color="auto" w:fill="FFFFFF"/>
        </w:rPr>
        <w:t>School:</w:t>
      </w:r>
    </w:p>
    <w:p w:rsidR="00455748" w:rsidRPr="00CD4AAC" w:rsidRDefault="008E5C7A" w:rsidP="00A137D1">
      <w:pPr>
        <w:spacing w:after="0" w:line="480" w:lineRule="auto"/>
        <w:jc w:val="center"/>
        <w:rPr>
          <w:rFonts w:ascii="Times New Roman" w:hAnsi="Times New Roman" w:cs="Times New Roman"/>
          <w:color w:val="000000" w:themeColor="text1"/>
          <w:sz w:val="24"/>
          <w:szCs w:val="24"/>
        </w:rPr>
      </w:pPr>
      <w:r w:rsidRPr="00CD4AAC">
        <w:rPr>
          <w:rFonts w:ascii="Times New Roman" w:hAnsi="Times New Roman" w:cs="Times New Roman"/>
          <w:color w:val="000000" w:themeColor="text1"/>
          <w:sz w:val="24"/>
          <w:szCs w:val="24"/>
          <w:shd w:val="clear" w:color="auto" w:fill="FFFFFF"/>
        </w:rPr>
        <w:t xml:space="preserve">Professor’s name: </w:t>
      </w:r>
    </w:p>
    <w:p w:rsidR="00BF00DD" w:rsidRDefault="00EB3D1C" w:rsidP="00A137D1">
      <w:pPr>
        <w:spacing w:line="480" w:lineRule="auto"/>
        <w:jc w:val="center"/>
        <w:rPr>
          <w:rFonts w:ascii="Times New Roman" w:hAnsi="Times New Roman" w:cs="Times New Roman"/>
          <w:sz w:val="24"/>
          <w:szCs w:val="24"/>
        </w:rPr>
      </w:pPr>
      <w:r w:rsidRPr="00CD4AAC">
        <w:rPr>
          <w:rFonts w:ascii="Times New Roman" w:hAnsi="Times New Roman" w:cs="Times New Roman"/>
          <w:sz w:val="24"/>
          <w:szCs w:val="24"/>
        </w:rPr>
        <w:t>Date:</w:t>
      </w:r>
    </w:p>
    <w:p w:rsidR="00976943" w:rsidRDefault="00976943" w:rsidP="00A137D1">
      <w:pPr>
        <w:spacing w:line="480" w:lineRule="auto"/>
        <w:jc w:val="center"/>
        <w:rPr>
          <w:rFonts w:ascii="Times New Roman" w:hAnsi="Times New Roman" w:cs="Times New Roman"/>
          <w:b/>
          <w:sz w:val="24"/>
          <w:szCs w:val="24"/>
        </w:rPr>
      </w:pPr>
    </w:p>
    <w:p w:rsidR="00613BED" w:rsidRDefault="00613BED" w:rsidP="00A137D1">
      <w:pPr>
        <w:spacing w:line="480" w:lineRule="auto"/>
        <w:jc w:val="center"/>
        <w:rPr>
          <w:rFonts w:ascii="Times New Roman" w:hAnsi="Times New Roman" w:cs="Times New Roman"/>
          <w:b/>
          <w:sz w:val="24"/>
          <w:szCs w:val="24"/>
        </w:rPr>
      </w:pPr>
    </w:p>
    <w:p w:rsidR="00613BED" w:rsidRDefault="00613BED" w:rsidP="00A137D1">
      <w:pPr>
        <w:spacing w:line="480" w:lineRule="auto"/>
        <w:jc w:val="center"/>
        <w:rPr>
          <w:rFonts w:ascii="Times New Roman" w:hAnsi="Times New Roman" w:cs="Times New Roman"/>
          <w:b/>
          <w:sz w:val="24"/>
          <w:szCs w:val="24"/>
        </w:rPr>
      </w:pPr>
    </w:p>
    <w:p w:rsidR="00613BED" w:rsidRPr="00CD4AAC" w:rsidRDefault="00613BED" w:rsidP="00A137D1">
      <w:pPr>
        <w:spacing w:line="480" w:lineRule="auto"/>
        <w:jc w:val="center"/>
        <w:rPr>
          <w:rFonts w:ascii="Times New Roman" w:hAnsi="Times New Roman" w:cs="Times New Roman"/>
          <w:b/>
          <w:sz w:val="24"/>
          <w:szCs w:val="24"/>
        </w:rPr>
      </w:pPr>
    </w:p>
    <w:p w:rsidR="00BF00DD" w:rsidRPr="00CD4AAC" w:rsidRDefault="00BF00DD" w:rsidP="00A137D1">
      <w:pPr>
        <w:spacing w:line="480" w:lineRule="auto"/>
        <w:rPr>
          <w:rFonts w:ascii="Times New Roman" w:hAnsi="Times New Roman" w:cs="Times New Roman"/>
          <w:b/>
          <w:sz w:val="24"/>
          <w:szCs w:val="24"/>
        </w:rPr>
      </w:pPr>
    </w:p>
    <w:p w:rsidR="009E1B27" w:rsidRDefault="009E1B27" w:rsidP="003741DE">
      <w:pPr>
        <w:spacing w:line="480" w:lineRule="auto"/>
        <w:rPr>
          <w:rFonts w:ascii="Times New Roman" w:hAnsi="Times New Roman" w:cs="Times New Roman"/>
          <w:b/>
          <w:sz w:val="24"/>
          <w:szCs w:val="24"/>
        </w:rPr>
      </w:pPr>
    </w:p>
    <w:p w:rsidR="00363B5C" w:rsidRDefault="00363B5C" w:rsidP="003741DE">
      <w:pPr>
        <w:spacing w:line="480" w:lineRule="auto"/>
        <w:rPr>
          <w:rFonts w:ascii="Times New Roman" w:hAnsi="Times New Roman" w:cs="Times New Roman"/>
          <w:b/>
          <w:sz w:val="24"/>
          <w:szCs w:val="24"/>
        </w:rPr>
      </w:pPr>
    </w:p>
    <w:p w:rsidR="003741DE" w:rsidRPr="00D15C7B" w:rsidRDefault="003741DE" w:rsidP="003741DE">
      <w:pPr>
        <w:spacing w:line="480" w:lineRule="auto"/>
        <w:rPr>
          <w:rFonts w:ascii="Times New Roman" w:hAnsi="Times New Roman" w:cs="Times New Roman"/>
          <w:b/>
          <w:sz w:val="24"/>
          <w:szCs w:val="24"/>
        </w:rPr>
      </w:pPr>
      <w:r w:rsidRPr="00D15C7B">
        <w:rPr>
          <w:rFonts w:ascii="Times New Roman" w:hAnsi="Times New Roman" w:cs="Times New Roman"/>
          <w:b/>
          <w:sz w:val="24"/>
          <w:szCs w:val="24"/>
        </w:rPr>
        <w:lastRenderedPageBreak/>
        <w:t xml:space="preserve">Summary </w:t>
      </w:r>
    </w:p>
    <w:p w:rsidR="003741DE" w:rsidRDefault="00BE17EE" w:rsidP="00BE17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authors of this scientific article study the importance of iron to patients with heart failure. The article also presents statistical analysis of iron deficiency which is present in more than 50% of patients with heart failure. The objective of this article is to demonstrate the importance of iron and exercises to patients with iron deficiency. The article also presents interventions that are necessary for heart failure patients to take into consideration in order to improve their condition. </w:t>
      </w:r>
      <w:r w:rsidR="0027524C">
        <w:rPr>
          <w:rFonts w:ascii="Times New Roman" w:hAnsi="Times New Roman" w:cs="Times New Roman"/>
          <w:sz w:val="24"/>
          <w:szCs w:val="24"/>
        </w:rPr>
        <w:t xml:space="preserve">The scientific article </w:t>
      </w:r>
      <w:r w:rsidR="00EE64CC">
        <w:rPr>
          <w:rFonts w:ascii="Times New Roman" w:hAnsi="Times New Roman" w:cs="Times New Roman"/>
          <w:sz w:val="24"/>
          <w:szCs w:val="24"/>
        </w:rPr>
        <w:t>provides trials of intravenous iron depletion in the current heart failure patient population.</w:t>
      </w:r>
      <w:bookmarkStart w:id="0" w:name="_GoBack"/>
      <w:bookmarkEnd w:id="0"/>
    </w:p>
    <w:p w:rsidR="00D15C7B" w:rsidRDefault="00D15C7B" w:rsidP="003741DE">
      <w:pPr>
        <w:spacing w:line="480" w:lineRule="auto"/>
        <w:rPr>
          <w:rFonts w:ascii="Times New Roman" w:hAnsi="Times New Roman" w:cs="Times New Roman"/>
          <w:b/>
          <w:sz w:val="24"/>
          <w:szCs w:val="24"/>
        </w:rPr>
      </w:pPr>
      <w:r w:rsidRPr="00D15C7B">
        <w:rPr>
          <w:rFonts w:ascii="Times New Roman" w:hAnsi="Times New Roman" w:cs="Times New Roman"/>
          <w:b/>
          <w:sz w:val="24"/>
          <w:szCs w:val="24"/>
        </w:rPr>
        <w:t>Findings</w:t>
      </w:r>
      <w:r>
        <w:rPr>
          <w:rFonts w:ascii="Times New Roman" w:hAnsi="Times New Roman" w:cs="Times New Roman"/>
          <w:b/>
          <w:sz w:val="24"/>
          <w:szCs w:val="24"/>
        </w:rPr>
        <w:t xml:space="preserve"> and relevance to the course</w:t>
      </w:r>
    </w:p>
    <w:p w:rsidR="00D15C7B" w:rsidRDefault="00D15C7B" w:rsidP="00D15C7B">
      <w:pPr>
        <w:spacing w:line="480" w:lineRule="auto"/>
        <w:ind w:firstLine="720"/>
        <w:rPr>
          <w:rFonts w:ascii="Times New Roman" w:hAnsi="Times New Roman" w:cs="Times New Roman"/>
          <w:sz w:val="24"/>
          <w:szCs w:val="24"/>
        </w:rPr>
      </w:pPr>
      <w:r w:rsidRPr="00D15C7B">
        <w:rPr>
          <w:rFonts w:ascii="Times New Roman" w:hAnsi="Times New Roman" w:cs="Times New Roman"/>
          <w:sz w:val="24"/>
          <w:szCs w:val="24"/>
        </w:rPr>
        <w:t xml:space="preserve">This article </w:t>
      </w:r>
      <w:r>
        <w:rPr>
          <w:rFonts w:ascii="Times New Roman" w:hAnsi="Times New Roman" w:cs="Times New Roman"/>
          <w:sz w:val="24"/>
          <w:szCs w:val="24"/>
        </w:rPr>
        <w:t xml:space="preserve">looks into human health and the </w:t>
      </w:r>
      <w:r w:rsidR="00DD64FD">
        <w:rPr>
          <w:rFonts w:ascii="Times New Roman" w:hAnsi="Times New Roman" w:cs="Times New Roman"/>
          <w:sz w:val="24"/>
          <w:szCs w:val="24"/>
        </w:rPr>
        <w:t xml:space="preserve">need for </w:t>
      </w:r>
      <w:r w:rsidR="00BE17EE">
        <w:rPr>
          <w:rFonts w:ascii="Times New Roman" w:hAnsi="Times New Roman" w:cs="Times New Roman"/>
          <w:sz w:val="24"/>
          <w:szCs w:val="24"/>
        </w:rPr>
        <w:t>iron</w:t>
      </w:r>
      <w:r w:rsidR="00DD64FD">
        <w:rPr>
          <w:rFonts w:ascii="Times New Roman" w:hAnsi="Times New Roman" w:cs="Times New Roman"/>
          <w:sz w:val="24"/>
          <w:szCs w:val="24"/>
        </w:rPr>
        <w:t xml:space="preserve"> in </w:t>
      </w:r>
      <w:r>
        <w:rPr>
          <w:rFonts w:ascii="Times New Roman" w:hAnsi="Times New Roman" w:cs="Times New Roman"/>
          <w:sz w:val="24"/>
          <w:szCs w:val="24"/>
        </w:rPr>
        <w:t>th</w:t>
      </w:r>
      <w:r w:rsidR="00DD64FD">
        <w:rPr>
          <w:rFonts w:ascii="Times New Roman" w:hAnsi="Times New Roman" w:cs="Times New Roman"/>
          <w:sz w:val="24"/>
          <w:szCs w:val="24"/>
        </w:rPr>
        <w:t>e</w:t>
      </w:r>
      <w:r>
        <w:rPr>
          <w:rFonts w:ascii="Times New Roman" w:hAnsi="Times New Roman" w:cs="Times New Roman"/>
          <w:sz w:val="24"/>
          <w:szCs w:val="24"/>
        </w:rPr>
        <w:t xml:space="preserve"> body. </w:t>
      </w:r>
      <w:r w:rsidR="00BE17EE">
        <w:rPr>
          <w:rFonts w:ascii="Times New Roman" w:hAnsi="Times New Roman" w:cs="Times New Roman"/>
          <w:sz w:val="24"/>
          <w:szCs w:val="24"/>
        </w:rPr>
        <w:t xml:space="preserve">Moreover, students who would wish to study heart diseases e.g. heart failure condition can learn something from the article. </w:t>
      </w:r>
      <w:r>
        <w:rPr>
          <w:rFonts w:ascii="Times New Roman" w:hAnsi="Times New Roman" w:cs="Times New Roman"/>
          <w:sz w:val="24"/>
          <w:szCs w:val="24"/>
        </w:rPr>
        <w:t xml:space="preserve">On the other hand, the </w:t>
      </w:r>
      <w:r w:rsidR="00BE17EE">
        <w:rPr>
          <w:rFonts w:ascii="Times New Roman" w:hAnsi="Times New Roman" w:cs="Times New Roman"/>
          <w:sz w:val="24"/>
          <w:szCs w:val="24"/>
        </w:rPr>
        <w:t>article</w:t>
      </w:r>
      <w:r>
        <w:rPr>
          <w:rFonts w:ascii="Times New Roman" w:hAnsi="Times New Roman" w:cs="Times New Roman"/>
          <w:sz w:val="24"/>
          <w:szCs w:val="24"/>
        </w:rPr>
        <w:t xml:space="preserve"> provides deep knowledge </w:t>
      </w:r>
      <w:r w:rsidRPr="00DD64FD">
        <w:rPr>
          <w:rFonts w:ascii="Times New Roman" w:hAnsi="Times New Roman" w:cs="Times New Roman"/>
          <w:noProof/>
          <w:sz w:val="24"/>
          <w:szCs w:val="24"/>
        </w:rPr>
        <w:t>o</w:t>
      </w:r>
      <w:r w:rsidR="00DD64FD">
        <w:rPr>
          <w:rFonts w:ascii="Times New Roman" w:hAnsi="Times New Roman" w:cs="Times New Roman"/>
          <w:noProof/>
          <w:sz w:val="24"/>
          <w:szCs w:val="24"/>
        </w:rPr>
        <w:t>f</w:t>
      </w:r>
      <w:r>
        <w:rPr>
          <w:rFonts w:ascii="Times New Roman" w:hAnsi="Times New Roman" w:cs="Times New Roman"/>
          <w:sz w:val="24"/>
          <w:szCs w:val="24"/>
        </w:rPr>
        <w:t xml:space="preserve"> human health</w:t>
      </w:r>
      <w:r w:rsidR="00BE17EE">
        <w:rPr>
          <w:rFonts w:ascii="Times New Roman" w:hAnsi="Times New Roman" w:cs="Times New Roman"/>
          <w:sz w:val="24"/>
          <w:szCs w:val="24"/>
        </w:rPr>
        <w:t xml:space="preserve"> which is part of the course</w:t>
      </w:r>
      <w:r>
        <w:rPr>
          <w:rFonts w:ascii="Times New Roman" w:hAnsi="Times New Roman" w:cs="Times New Roman"/>
          <w:sz w:val="24"/>
          <w:szCs w:val="24"/>
        </w:rPr>
        <w:t>. Human health is important and this is the emphasis of the course. This paper is interesting because it gives the learner a chance to explore further what</w:t>
      </w:r>
      <w:r w:rsidR="00DD64FD">
        <w:rPr>
          <w:rFonts w:ascii="Times New Roman" w:hAnsi="Times New Roman" w:cs="Times New Roman"/>
          <w:sz w:val="24"/>
          <w:szCs w:val="24"/>
        </w:rPr>
        <w:t xml:space="preserve"> other authors in </w:t>
      </w:r>
      <w:r>
        <w:rPr>
          <w:rFonts w:ascii="Times New Roman" w:hAnsi="Times New Roman" w:cs="Times New Roman"/>
          <w:sz w:val="24"/>
          <w:szCs w:val="24"/>
        </w:rPr>
        <w:t>th</w:t>
      </w:r>
      <w:r w:rsidR="00DD64FD">
        <w:rPr>
          <w:rFonts w:ascii="Times New Roman" w:hAnsi="Times New Roman" w:cs="Times New Roman"/>
          <w:sz w:val="24"/>
          <w:szCs w:val="24"/>
        </w:rPr>
        <w:t>e</w:t>
      </w:r>
      <w:r>
        <w:rPr>
          <w:rFonts w:ascii="Times New Roman" w:hAnsi="Times New Roman" w:cs="Times New Roman"/>
          <w:sz w:val="24"/>
          <w:szCs w:val="24"/>
        </w:rPr>
        <w:t xml:space="preserve"> same field have to say about </w:t>
      </w:r>
      <w:r w:rsidR="00DB098B">
        <w:rPr>
          <w:rFonts w:ascii="Times New Roman" w:hAnsi="Times New Roman" w:cs="Times New Roman"/>
          <w:sz w:val="24"/>
          <w:szCs w:val="24"/>
        </w:rPr>
        <w:t xml:space="preserve">heart failure and the importance of iron to such patients. </w:t>
      </w:r>
      <w:r>
        <w:rPr>
          <w:rFonts w:ascii="Times New Roman" w:hAnsi="Times New Roman" w:cs="Times New Roman"/>
          <w:sz w:val="24"/>
          <w:szCs w:val="24"/>
        </w:rPr>
        <w:t xml:space="preserve">The authors also provide recommendations to </w:t>
      </w:r>
      <w:r w:rsidR="00DB098B">
        <w:rPr>
          <w:rFonts w:ascii="Times New Roman" w:hAnsi="Times New Roman" w:cs="Times New Roman"/>
          <w:sz w:val="24"/>
          <w:szCs w:val="24"/>
        </w:rPr>
        <w:t>heart failure and the students can pick these important points and practice them in future</w:t>
      </w:r>
      <w:r>
        <w:rPr>
          <w:rFonts w:ascii="Times New Roman" w:hAnsi="Times New Roman" w:cs="Times New Roman"/>
          <w:sz w:val="24"/>
          <w:szCs w:val="24"/>
        </w:rPr>
        <w:t xml:space="preserve">. </w:t>
      </w:r>
    </w:p>
    <w:p w:rsidR="00D15C7B" w:rsidRDefault="00D15C7B" w:rsidP="003741D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paper supports what I have learned and believe in. I believe that </w:t>
      </w:r>
      <w:r w:rsidR="00DB098B">
        <w:rPr>
          <w:rFonts w:ascii="Times New Roman" w:hAnsi="Times New Roman" w:cs="Times New Roman"/>
          <w:sz w:val="24"/>
          <w:szCs w:val="24"/>
        </w:rPr>
        <w:t xml:space="preserve">iron is important to the body development and the food that I take must include iron. Iron plays a critical role in supply of oxygen in the body. </w:t>
      </w:r>
      <w:r>
        <w:rPr>
          <w:rFonts w:ascii="Times New Roman" w:hAnsi="Times New Roman" w:cs="Times New Roman"/>
          <w:sz w:val="24"/>
          <w:szCs w:val="24"/>
        </w:rPr>
        <w:t xml:space="preserve">It is important that we embrace natural </w:t>
      </w:r>
      <w:r w:rsidR="00DD64FD">
        <w:rPr>
          <w:rFonts w:ascii="Times New Roman" w:hAnsi="Times New Roman" w:cs="Times New Roman"/>
          <w:sz w:val="24"/>
          <w:szCs w:val="24"/>
        </w:rPr>
        <w:t>foods</w:t>
      </w:r>
      <w:r w:rsidR="00DB098B">
        <w:rPr>
          <w:rFonts w:ascii="Times New Roman" w:hAnsi="Times New Roman" w:cs="Times New Roman"/>
          <w:sz w:val="24"/>
          <w:szCs w:val="24"/>
        </w:rPr>
        <w:t xml:space="preserve"> that contain iron</w:t>
      </w:r>
      <w:r w:rsidR="00DD64FD">
        <w:rPr>
          <w:rFonts w:ascii="Times New Roman" w:hAnsi="Times New Roman" w:cs="Times New Roman"/>
          <w:sz w:val="24"/>
          <w:szCs w:val="24"/>
        </w:rPr>
        <w:t>, which</w:t>
      </w:r>
      <w:r>
        <w:rPr>
          <w:rFonts w:ascii="Times New Roman" w:hAnsi="Times New Roman" w:cs="Times New Roman"/>
          <w:sz w:val="24"/>
          <w:szCs w:val="24"/>
        </w:rPr>
        <w:t xml:space="preserve"> are healthier.</w:t>
      </w:r>
      <w:r w:rsidR="00DD64FD">
        <w:rPr>
          <w:rFonts w:ascii="Times New Roman" w:hAnsi="Times New Roman" w:cs="Times New Roman"/>
          <w:sz w:val="24"/>
          <w:szCs w:val="24"/>
        </w:rPr>
        <w:t xml:space="preserve"> This paper raises </w:t>
      </w:r>
      <w:r w:rsidR="00DD64FD">
        <w:rPr>
          <w:rFonts w:ascii="Times New Roman" w:hAnsi="Times New Roman" w:cs="Times New Roman"/>
          <w:noProof/>
          <w:sz w:val="24"/>
          <w:szCs w:val="24"/>
        </w:rPr>
        <w:t>the</w:t>
      </w:r>
      <w:r w:rsidR="00DD64FD" w:rsidRPr="00DD64FD">
        <w:rPr>
          <w:rFonts w:ascii="Times New Roman" w:hAnsi="Times New Roman" w:cs="Times New Roman"/>
          <w:noProof/>
          <w:sz w:val="24"/>
          <w:szCs w:val="24"/>
        </w:rPr>
        <w:t xml:space="preserve"> question</w:t>
      </w:r>
      <w:r w:rsidR="00DD64FD">
        <w:rPr>
          <w:rFonts w:ascii="Times New Roman" w:hAnsi="Times New Roman" w:cs="Times New Roman"/>
          <w:sz w:val="24"/>
          <w:szCs w:val="24"/>
        </w:rPr>
        <w:t xml:space="preserve"> of “what is the future of </w:t>
      </w:r>
      <w:r w:rsidR="00DB098B">
        <w:rPr>
          <w:rFonts w:ascii="Times New Roman" w:hAnsi="Times New Roman" w:cs="Times New Roman"/>
          <w:sz w:val="24"/>
          <w:szCs w:val="24"/>
        </w:rPr>
        <w:t xml:space="preserve">chronic heart failure </w:t>
      </w:r>
      <w:r w:rsidR="00DB098B">
        <w:rPr>
          <w:rFonts w:ascii="Times New Roman" w:hAnsi="Times New Roman" w:cs="Times New Roman"/>
          <w:sz w:val="24"/>
          <w:szCs w:val="24"/>
        </w:rPr>
        <w:lastRenderedPageBreak/>
        <w:t>that seems to be on the rise</w:t>
      </w:r>
      <w:r w:rsidR="00DD64FD">
        <w:rPr>
          <w:rFonts w:ascii="Times New Roman" w:hAnsi="Times New Roman" w:cs="Times New Roman"/>
          <w:sz w:val="24"/>
          <w:szCs w:val="24"/>
        </w:rPr>
        <w:t>?” I would like to see the author explore th</w:t>
      </w:r>
      <w:r w:rsidR="00DB098B">
        <w:rPr>
          <w:rFonts w:ascii="Times New Roman" w:hAnsi="Times New Roman" w:cs="Times New Roman"/>
          <w:sz w:val="24"/>
          <w:szCs w:val="24"/>
        </w:rPr>
        <w:t xml:space="preserve">e effects of high-dose oral iron to patients with iron deficiency. </w:t>
      </w: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DB098B" w:rsidRDefault="00DB098B" w:rsidP="003741DE">
      <w:pPr>
        <w:spacing w:line="480" w:lineRule="auto"/>
        <w:rPr>
          <w:rFonts w:ascii="Times New Roman" w:hAnsi="Times New Roman" w:cs="Times New Roman"/>
          <w:sz w:val="24"/>
          <w:szCs w:val="24"/>
        </w:rPr>
      </w:pPr>
    </w:p>
    <w:p w:rsidR="00363B5C" w:rsidRDefault="00363B5C" w:rsidP="00363B5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63B5C" w:rsidRDefault="00363B5C" w:rsidP="00363B5C">
      <w:pPr>
        <w:spacing w:line="480" w:lineRule="auto"/>
        <w:ind w:left="720" w:hanging="720"/>
        <w:rPr>
          <w:rFonts w:ascii="Times New Roman" w:hAnsi="Times New Roman" w:cs="Times New Roman"/>
          <w:sz w:val="24"/>
          <w:szCs w:val="24"/>
          <w:u w:val="single"/>
        </w:rPr>
      </w:pPr>
      <w:r w:rsidRPr="00363B5C">
        <w:rPr>
          <w:rFonts w:ascii="Times New Roman" w:hAnsi="Times New Roman" w:cs="Times New Roman"/>
          <w:sz w:val="24"/>
          <w:szCs w:val="24"/>
        </w:rPr>
        <w:t>Lewis, G. D., Malhotra, R., Hernandez, A. F., McNulty, S. E., Smith, A., Felker, G. M</w:t>
      </w:r>
      <w:r w:rsidR="00BE17EE" w:rsidRPr="00363B5C">
        <w:rPr>
          <w:rFonts w:ascii="Times New Roman" w:hAnsi="Times New Roman" w:cs="Times New Roman"/>
          <w:sz w:val="24"/>
          <w:szCs w:val="24"/>
        </w:rPr>
        <w:t>.,</w:t>
      </w:r>
      <w:r w:rsidRPr="00363B5C">
        <w:rPr>
          <w:rFonts w:ascii="Times New Roman" w:hAnsi="Times New Roman" w:cs="Times New Roman"/>
          <w:sz w:val="24"/>
          <w:szCs w:val="24"/>
        </w:rPr>
        <w:t xml:space="preserve"> &amp; Givertz, M. M. (2017). Effect of oral iron repletion on exercise capacity in patients with heart failure with reduced ejection fraction and iron deficiency: the IRONOUT HF randomized clinical trial. </w:t>
      </w:r>
      <w:r w:rsidRPr="00363B5C">
        <w:rPr>
          <w:rFonts w:ascii="Times New Roman" w:hAnsi="Times New Roman" w:cs="Times New Roman"/>
          <w:i/>
          <w:iCs/>
          <w:sz w:val="24"/>
          <w:szCs w:val="24"/>
        </w:rPr>
        <w:t>Jama</w:t>
      </w:r>
      <w:r w:rsidRPr="00363B5C">
        <w:rPr>
          <w:rFonts w:ascii="Times New Roman" w:hAnsi="Times New Roman" w:cs="Times New Roman"/>
          <w:sz w:val="24"/>
          <w:szCs w:val="24"/>
        </w:rPr>
        <w:t>, </w:t>
      </w:r>
      <w:r w:rsidRPr="00363B5C">
        <w:rPr>
          <w:rFonts w:ascii="Times New Roman" w:hAnsi="Times New Roman" w:cs="Times New Roman"/>
          <w:i/>
          <w:iCs/>
          <w:sz w:val="24"/>
          <w:szCs w:val="24"/>
        </w:rPr>
        <w:t>317</w:t>
      </w:r>
      <w:r w:rsidRPr="00363B5C">
        <w:rPr>
          <w:rFonts w:ascii="Times New Roman" w:hAnsi="Times New Roman" w:cs="Times New Roman"/>
          <w:sz w:val="24"/>
          <w:szCs w:val="24"/>
        </w:rPr>
        <w:t>(19), 1958-1966</w:t>
      </w:r>
      <w:r w:rsidR="00BE17EE" w:rsidRPr="00363B5C">
        <w:rPr>
          <w:rFonts w:ascii="Times New Roman" w:hAnsi="Times New Roman" w:cs="Times New Roman"/>
          <w:sz w:val="24"/>
          <w:szCs w:val="24"/>
        </w:rPr>
        <w:t>.Retrieved</w:t>
      </w:r>
      <w:r w:rsidRPr="00363B5C">
        <w:rPr>
          <w:rFonts w:ascii="Times New Roman" w:hAnsi="Times New Roman" w:cs="Times New Roman"/>
          <w:sz w:val="24"/>
          <w:szCs w:val="24"/>
        </w:rPr>
        <w:t xml:space="preserve"> from: </w:t>
      </w:r>
      <w:hyperlink r:id="rId8" w:history="1">
        <w:r w:rsidR="00BE17EE" w:rsidRPr="001F75DD">
          <w:rPr>
            <w:rStyle w:val="Hyperlink"/>
            <w:rFonts w:ascii="Times New Roman" w:hAnsi="Times New Roman" w:cs="Times New Roman"/>
            <w:sz w:val="24"/>
            <w:szCs w:val="24"/>
          </w:rPr>
          <w:t>https://jamanetwork.com/journals/jama/fullarticle/2626574</w:t>
        </w:r>
      </w:hyperlink>
    </w:p>
    <w:p w:rsidR="00BE17EE" w:rsidRPr="00363B5C" w:rsidRDefault="00BE17EE" w:rsidP="00363B5C">
      <w:pPr>
        <w:spacing w:line="480" w:lineRule="auto"/>
        <w:ind w:left="720" w:hanging="720"/>
        <w:rPr>
          <w:rFonts w:ascii="Times New Roman" w:hAnsi="Times New Roman" w:cs="Times New Roman"/>
          <w:sz w:val="24"/>
          <w:szCs w:val="24"/>
        </w:rPr>
      </w:pPr>
    </w:p>
    <w:p w:rsidR="00363B5C" w:rsidRPr="00D15C7B" w:rsidRDefault="00363B5C" w:rsidP="00363B5C">
      <w:pPr>
        <w:spacing w:line="480" w:lineRule="auto"/>
        <w:ind w:left="720" w:hanging="720"/>
        <w:rPr>
          <w:rFonts w:ascii="Times New Roman" w:hAnsi="Times New Roman" w:cs="Times New Roman"/>
          <w:sz w:val="24"/>
          <w:szCs w:val="24"/>
        </w:rPr>
      </w:pPr>
    </w:p>
    <w:p w:rsidR="00D15C7B" w:rsidRPr="003741DE" w:rsidRDefault="00D15C7B" w:rsidP="003741DE">
      <w:pPr>
        <w:spacing w:line="480" w:lineRule="auto"/>
        <w:rPr>
          <w:rFonts w:ascii="Times New Roman" w:hAnsi="Times New Roman" w:cs="Times New Roman"/>
          <w:sz w:val="24"/>
          <w:szCs w:val="24"/>
        </w:rPr>
      </w:pPr>
    </w:p>
    <w:sectPr w:rsidR="00D15C7B" w:rsidRPr="003741DE" w:rsidSect="008976F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4BB1" w:rsidRDefault="00D24BB1" w:rsidP="008976FF">
      <w:pPr>
        <w:spacing w:after="0" w:line="240" w:lineRule="auto"/>
      </w:pPr>
      <w:r>
        <w:separator/>
      </w:r>
    </w:p>
  </w:endnote>
  <w:endnote w:type="continuationSeparator" w:id="0">
    <w:p w:rsidR="00D24BB1" w:rsidRDefault="00D24BB1"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4BB1" w:rsidRDefault="00D24BB1" w:rsidP="008976FF">
      <w:pPr>
        <w:spacing w:after="0" w:line="240" w:lineRule="auto"/>
      </w:pPr>
      <w:r>
        <w:separator/>
      </w:r>
    </w:p>
  </w:footnote>
  <w:footnote w:type="continuationSeparator" w:id="0">
    <w:p w:rsidR="00D24BB1" w:rsidRDefault="00D24BB1"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8976FF" w:rsidRDefault="00D24BB1"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3741DE">
          <w:rPr>
            <w:rFonts w:ascii="Times New Roman" w:hAnsi="Times New Roman" w:cs="Times New Roman"/>
            <w:sz w:val="24"/>
            <w:szCs w:val="24"/>
          </w:rPr>
          <w:t>MICRONUTRIENT RESEARCH</w:t>
        </w:r>
        <w:r w:rsidR="007C20E8">
          <w:rPr>
            <w:rFonts w:ascii="Times New Roman" w:hAnsi="Times New Roman" w:cs="Times New Roman"/>
            <w:sz w:val="24"/>
            <w:szCs w:val="24"/>
          </w:rPr>
          <w:tab/>
        </w:r>
        <w:r w:rsidR="007C20E8">
          <w:rPr>
            <w:rFonts w:ascii="Times New Roman" w:hAnsi="Times New Roman" w:cs="Times New Roman"/>
            <w:sz w:val="24"/>
            <w:szCs w:val="24"/>
          </w:rPr>
          <w:tab/>
        </w:r>
        <w:r w:rsidR="00EB529F" w:rsidRPr="008976FF">
          <w:rPr>
            <w:rFonts w:ascii="Times New Roman" w:hAnsi="Times New Roman" w:cs="Times New Roman"/>
            <w:sz w:val="24"/>
            <w:szCs w:val="24"/>
          </w:rPr>
          <w:fldChar w:fldCharType="begin"/>
        </w:r>
        <w:r w:rsidR="007C20E8" w:rsidRPr="008976FF">
          <w:rPr>
            <w:rFonts w:ascii="Times New Roman" w:hAnsi="Times New Roman" w:cs="Times New Roman"/>
            <w:sz w:val="24"/>
            <w:szCs w:val="24"/>
          </w:rPr>
          <w:instrText xml:space="preserve"> PAGE   \* MERGEFORMAT </w:instrText>
        </w:r>
        <w:r w:rsidR="00EB529F" w:rsidRPr="008976FF">
          <w:rPr>
            <w:rFonts w:ascii="Times New Roman" w:hAnsi="Times New Roman" w:cs="Times New Roman"/>
            <w:sz w:val="24"/>
            <w:szCs w:val="24"/>
          </w:rPr>
          <w:fldChar w:fldCharType="separate"/>
        </w:r>
        <w:r w:rsidR="00A8073B">
          <w:rPr>
            <w:rFonts w:ascii="Times New Roman" w:hAnsi="Times New Roman" w:cs="Times New Roman"/>
            <w:noProof/>
            <w:sz w:val="24"/>
            <w:szCs w:val="24"/>
          </w:rPr>
          <w:t>4</w:t>
        </w:r>
        <w:r w:rsidR="00EB529F" w:rsidRPr="008976FF">
          <w:rPr>
            <w:rFonts w:ascii="Times New Roman" w:hAnsi="Times New Roman" w:cs="Times New Roman"/>
            <w:sz w:val="24"/>
            <w:szCs w:val="24"/>
          </w:rPr>
          <w:fldChar w:fldCharType="end"/>
        </w:r>
      </w:sdtContent>
    </w:sdt>
  </w:p>
  <w:p w:rsidR="007C20E8" w:rsidRPr="008976FF" w:rsidRDefault="007C20E8"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0E8" w:rsidRPr="00CC0AD7" w:rsidRDefault="007C20E8" w:rsidP="00E820A5">
    <w:pPr>
      <w:pStyle w:val="Header"/>
      <w:tabs>
        <w:tab w:val="left" w:pos="3045"/>
      </w:tabs>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942334">
      <w:rPr>
        <w:rFonts w:ascii="Times New Roman" w:hAnsi="Times New Roman" w:cs="Times New Roman"/>
        <w:sz w:val="24"/>
        <w:szCs w:val="24"/>
      </w:rPr>
      <w:t xml:space="preserve">MICRONUTRIENT RESEARCH </w:t>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sidR="00EB529F"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00EB529F" w:rsidRPr="00CC0AD7">
          <w:rPr>
            <w:rFonts w:ascii="Times New Roman" w:hAnsi="Times New Roman" w:cs="Times New Roman"/>
            <w:sz w:val="24"/>
            <w:szCs w:val="24"/>
          </w:rPr>
          <w:fldChar w:fldCharType="separate"/>
        </w:r>
        <w:r w:rsidR="0027524C">
          <w:rPr>
            <w:rFonts w:ascii="Times New Roman" w:hAnsi="Times New Roman" w:cs="Times New Roman"/>
            <w:noProof/>
            <w:sz w:val="24"/>
            <w:szCs w:val="24"/>
          </w:rPr>
          <w:t>1</w:t>
        </w:r>
        <w:r w:rsidR="00EB529F" w:rsidRPr="00CC0AD7">
          <w:rPr>
            <w:rFonts w:ascii="Times New Roman" w:hAnsi="Times New Roman" w:cs="Times New Roman"/>
            <w:noProof/>
            <w:sz w:val="24"/>
            <w:szCs w:val="24"/>
          </w:rPr>
          <w:fldChar w:fldCharType="end"/>
        </w:r>
      </w:sdtContent>
    </w:sdt>
  </w:p>
  <w:p w:rsidR="007C20E8" w:rsidRPr="00CC0AD7" w:rsidRDefault="007C20E8"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6746"/>
    <w:multiLevelType w:val="hybridMultilevel"/>
    <w:tmpl w:val="67385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8F0030"/>
    <w:multiLevelType w:val="hybridMultilevel"/>
    <w:tmpl w:val="FF7CC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2661F"/>
    <w:multiLevelType w:val="multilevel"/>
    <w:tmpl w:val="FDC89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6369EA"/>
    <w:multiLevelType w:val="hybridMultilevel"/>
    <w:tmpl w:val="E410DF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64079B"/>
    <w:multiLevelType w:val="hybridMultilevel"/>
    <w:tmpl w:val="7ACC8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CF6375"/>
    <w:multiLevelType w:val="hybridMultilevel"/>
    <w:tmpl w:val="F91C54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33573"/>
    <w:multiLevelType w:val="hybridMultilevel"/>
    <w:tmpl w:val="B3CC30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B4539F"/>
    <w:multiLevelType w:val="hybridMultilevel"/>
    <w:tmpl w:val="7B6EB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CF4992"/>
    <w:multiLevelType w:val="hybridMultilevel"/>
    <w:tmpl w:val="FA3690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3813AA"/>
    <w:multiLevelType w:val="hybridMultilevel"/>
    <w:tmpl w:val="AC0A6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604897"/>
    <w:multiLevelType w:val="hybridMultilevel"/>
    <w:tmpl w:val="A6B618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4"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012E44"/>
    <w:multiLevelType w:val="hybridMultilevel"/>
    <w:tmpl w:val="AF12B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18" w15:restartNumberingAfterBreak="0">
    <w:nsid w:val="4E206385"/>
    <w:multiLevelType w:val="hybridMultilevel"/>
    <w:tmpl w:val="F97E1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555BCC"/>
    <w:multiLevelType w:val="hybridMultilevel"/>
    <w:tmpl w:val="DF6CB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24" w15:restartNumberingAfterBreak="0">
    <w:nsid w:val="69AA6C59"/>
    <w:multiLevelType w:val="hybridMultilevel"/>
    <w:tmpl w:val="1102F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2C5A03"/>
    <w:multiLevelType w:val="hybridMultilevel"/>
    <w:tmpl w:val="66E48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126B56"/>
    <w:multiLevelType w:val="hybridMultilevel"/>
    <w:tmpl w:val="CE1EC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4"/>
  </w:num>
  <w:num w:numId="3">
    <w:abstractNumId w:val="13"/>
  </w:num>
  <w:num w:numId="4">
    <w:abstractNumId w:val="23"/>
  </w:num>
  <w:num w:numId="5">
    <w:abstractNumId w:val="17"/>
  </w:num>
  <w:num w:numId="6">
    <w:abstractNumId w:val="27"/>
  </w:num>
  <w:num w:numId="7">
    <w:abstractNumId w:val="28"/>
  </w:num>
  <w:num w:numId="8">
    <w:abstractNumId w:val="21"/>
  </w:num>
  <w:num w:numId="9">
    <w:abstractNumId w:val="3"/>
  </w:num>
  <w:num w:numId="10">
    <w:abstractNumId w:val="16"/>
  </w:num>
  <w:num w:numId="11">
    <w:abstractNumId w:val="20"/>
  </w:num>
  <w:num w:numId="12">
    <w:abstractNumId w:val="12"/>
  </w:num>
  <w:num w:numId="13">
    <w:abstractNumId w:val="24"/>
  </w:num>
  <w:num w:numId="14">
    <w:abstractNumId w:val="25"/>
  </w:num>
  <w:num w:numId="15">
    <w:abstractNumId w:val="22"/>
  </w:num>
  <w:num w:numId="16">
    <w:abstractNumId w:val="26"/>
  </w:num>
  <w:num w:numId="17">
    <w:abstractNumId w:val="15"/>
  </w:num>
  <w:num w:numId="18">
    <w:abstractNumId w:val="6"/>
  </w:num>
  <w:num w:numId="19">
    <w:abstractNumId w:val="0"/>
  </w:num>
  <w:num w:numId="20">
    <w:abstractNumId w:val="5"/>
  </w:num>
  <w:num w:numId="21">
    <w:abstractNumId w:val="2"/>
  </w:num>
  <w:num w:numId="22">
    <w:abstractNumId w:val="8"/>
  </w:num>
  <w:num w:numId="23">
    <w:abstractNumId w:val="18"/>
  </w:num>
  <w:num w:numId="24">
    <w:abstractNumId w:val="4"/>
  </w:num>
  <w:num w:numId="25">
    <w:abstractNumId w:val="10"/>
  </w:num>
  <w:num w:numId="26">
    <w:abstractNumId w:val="7"/>
  </w:num>
  <w:num w:numId="27">
    <w:abstractNumId w:val="11"/>
  </w:num>
  <w:num w:numId="28">
    <w:abstractNumId w:val="9"/>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OzWgCckmhFLQAAAA=="/>
  </w:docVars>
  <w:rsids>
    <w:rsidRoot w:val="001A5742"/>
    <w:rsid w:val="00004D10"/>
    <w:rsid w:val="000073DE"/>
    <w:rsid w:val="00007FCA"/>
    <w:rsid w:val="0001295B"/>
    <w:rsid w:val="00013F13"/>
    <w:rsid w:val="00025437"/>
    <w:rsid w:val="00025B7B"/>
    <w:rsid w:val="00025F59"/>
    <w:rsid w:val="00034CAA"/>
    <w:rsid w:val="00044B5F"/>
    <w:rsid w:val="0005433C"/>
    <w:rsid w:val="000574CB"/>
    <w:rsid w:val="000606F9"/>
    <w:rsid w:val="00061B5D"/>
    <w:rsid w:val="0006623C"/>
    <w:rsid w:val="00076405"/>
    <w:rsid w:val="000774A3"/>
    <w:rsid w:val="000777DB"/>
    <w:rsid w:val="00077AFF"/>
    <w:rsid w:val="00082351"/>
    <w:rsid w:val="00082F62"/>
    <w:rsid w:val="0008480E"/>
    <w:rsid w:val="000900F7"/>
    <w:rsid w:val="00091330"/>
    <w:rsid w:val="000947B0"/>
    <w:rsid w:val="00094B7A"/>
    <w:rsid w:val="00097FA3"/>
    <w:rsid w:val="000C03D2"/>
    <w:rsid w:val="000C1678"/>
    <w:rsid w:val="000C64CB"/>
    <w:rsid w:val="000D6254"/>
    <w:rsid w:val="000E0288"/>
    <w:rsid w:val="000E14F6"/>
    <w:rsid w:val="000E2A68"/>
    <w:rsid w:val="000E47A8"/>
    <w:rsid w:val="000E6334"/>
    <w:rsid w:val="000F2651"/>
    <w:rsid w:val="000F7930"/>
    <w:rsid w:val="00105AD4"/>
    <w:rsid w:val="00110611"/>
    <w:rsid w:val="001224A4"/>
    <w:rsid w:val="00123C5F"/>
    <w:rsid w:val="00136799"/>
    <w:rsid w:val="00137CFB"/>
    <w:rsid w:val="00142CB0"/>
    <w:rsid w:val="00143498"/>
    <w:rsid w:val="00146461"/>
    <w:rsid w:val="0015386F"/>
    <w:rsid w:val="0016288E"/>
    <w:rsid w:val="00162A90"/>
    <w:rsid w:val="00162DCA"/>
    <w:rsid w:val="00165007"/>
    <w:rsid w:val="00170EC6"/>
    <w:rsid w:val="0017413A"/>
    <w:rsid w:val="00190C70"/>
    <w:rsid w:val="00192529"/>
    <w:rsid w:val="00194CCE"/>
    <w:rsid w:val="001A3F36"/>
    <w:rsid w:val="001A56B6"/>
    <w:rsid w:val="001A5742"/>
    <w:rsid w:val="001B1692"/>
    <w:rsid w:val="001B6B42"/>
    <w:rsid w:val="001D3429"/>
    <w:rsid w:val="001D7827"/>
    <w:rsid w:val="001E11D9"/>
    <w:rsid w:val="001E67DD"/>
    <w:rsid w:val="001E7203"/>
    <w:rsid w:val="001F40CF"/>
    <w:rsid w:val="001F7F6C"/>
    <w:rsid w:val="00200E36"/>
    <w:rsid w:val="002025F4"/>
    <w:rsid w:val="0021140D"/>
    <w:rsid w:val="00216743"/>
    <w:rsid w:val="00217823"/>
    <w:rsid w:val="00217E64"/>
    <w:rsid w:val="00225A27"/>
    <w:rsid w:val="002267B2"/>
    <w:rsid w:val="00226E3B"/>
    <w:rsid w:val="0023193B"/>
    <w:rsid w:val="00242B52"/>
    <w:rsid w:val="002475A0"/>
    <w:rsid w:val="00251B69"/>
    <w:rsid w:val="00255E1D"/>
    <w:rsid w:val="00256BFB"/>
    <w:rsid w:val="00260F3C"/>
    <w:rsid w:val="0026508E"/>
    <w:rsid w:val="0027490F"/>
    <w:rsid w:val="0027524C"/>
    <w:rsid w:val="00276DCD"/>
    <w:rsid w:val="00281BB4"/>
    <w:rsid w:val="00281F97"/>
    <w:rsid w:val="00284064"/>
    <w:rsid w:val="002843A0"/>
    <w:rsid w:val="002920C1"/>
    <w:rsid w:val="00294B2F"/>
    <w:rsid w:val="00295589"/>
    <w:rsid w:val="00296CE1"/>
    <w:rsid w:val="002A1B44"/>
    <w:rsid w:val="002B0B33"/>
    <w:rsid w:val="002B1C66"/>
    <w:rsid w:val="002C2DFB"/>
    <w:rsid w:val="002C53BB"/>
    <w:rsid w:val="002D2194"/>
    <w:rsid w:val="002D34A4"/>
    <w:rsid w:val="002D63DF"/>
    <w:rsid w:val="002E315F"/>
    <w:rsid w:val="002E5FC6"/>
    <w:rsid w:val="002F2078"/>
    <w:rsid w:val="002F2EB0"/>
    <w:rsid w:val="002F495E"/>
    <w:rsid w:val="00301D78"/>
    <w:rsid w:val="00310A24"/>
    <w:rsid w:val="00315A74"/>
    <w:rsid w:val="00317E8C"/>
    <w:rsid w:val="003241D5"/>
    <w:rsid w:val="0033458E"/>
    <w:rsid w:val="0033713F"/>
    <w:rsid w:val="00337D28"/>
    <w:rsid w:val="00343882"/>
    <w:rsid w:val="00343E8F"/>
    <w:rsid w:val="00344FB2"/>
    <w:rsid w:val="00346BEC"/>
    <w:rsid w:val="00350788"/>
    <w:rsid w:val="00363B5C"/>
    <w:rsid w:val="00371726"/>
    <w:rsid w:val="00373078"/>
    <w:rsid w:val="003741DE"/>
    <w:rsid w:val="00384A56"/>
    <w:rsid w:val="003855E4"/>
    <w:rsid w:val="0039158B"/>
    <w:rsid w:val="00391746"/>
    <w:rsid w:val="00391B87"/>
    <w:rsid w:val="003A1B7B"/>
    <w:rsid w:val="003A7FBD"/>
    <w:rsid w:val="003B7D56"/>
    <w:rsid w:val="003C564D"/>
    <w:rsid w:val="003D3491"/>
    <w:rsid w:val="003E2D11"/>
    <w:rsid w:val="003E3279"/>
    <w:rsid w:val="003E334D"/>
    <w:rsid w:val="003F15D0"/>
    <w:rsid w:val="003F34CB"/>
    <w:rsid w:val="00410314"/>
    <w:rsid w:val="00413B13"/>
    <w:rsid w:val="0042135A"/>
    <w:rsid w:val="0043024A"/>
    <w:rsid w:val="00430830"/>
    <w:rsid w:val="004372CA"/>
    <w:rsid w:val="00441B06"/>
    <w:rsid w:val="00450F72"/>
    <w:rsid w:val="00455748"/>
    <w:rsid w:val="00464CED"/>
    <w:rsid w:val="00470E94"/>
    <w:rsid w:val="00492478"/>
    <w:rsid w:val="00493B21"/>
    <w:rsid w:val="004A20B1"/>
    <w:rsid w:val="004B33BD"/>
    <w:rsid w:val="004B6E65"/>
    <w:rsid w:val="004C7B9F"/>
    <w:rsid w:val="004D3544"/>
    <w:rsid w:val="004E53B8"/>
    <w:rsid w:val="004E6B5A"/>
    <w:rsid w:val="004E7A3E"/>
    <w:rsid w:val="004F2709"/>
    <w:rsid w:val="00501B5D"/>
    <w:rsid w:val="005066BB"/>
    <w:rsid w:val="00507095"/>
    <w:rsid w:val="005116F1"/>
    <w:rsid w:val="00511D3B"/>
    <w:rsid w:val="00517764"/>
    <w:rsid w:val="00521392"/>
    <w:rsid w:val="00526144"/>
    <w:rsid w:val="00530372"/>
    <w:rsid w:val="00534141"/>
    <w:rsid w:val="00534730"/>
    <w:rsid w:val="005347BD"/>
    <w:rsid w:val="005418D1"/>
    <w:rsid w:val="00541B72"/>
    <w:rsid w:val="00545420"/>
    <w:rsid w:val="005505E6"/>
    <w:rsid w:val="00560D2D"/>
    <w:rsid w:val="00567D1C"/>
    <w:rsid w:val="00577024"/>
    <w:rsid w:val="00585A5E"/>
    <w:rsid w:val="0059047D"/>
    <w:rsid w:val="005944E4"/>
    <w:rsid w:val="00596703"/>
    <w:rsid w:val="005A3B5F"/>
    <w:rsid w:val="005A6A92"/>
    <w:rsid w:val="005B49F9"/>
    <w:rsid w:val="005D38BD"/>
    <w:rsid w:val="005D525A"/>
    <w:rsid w:val="005E054D"/>
    <w:rsid w:val="005E59F4"/>
    <w:rsid w:val="005E73FD"/>
    <w:rsid w:val="005E7A55"/>
    <w:rsid w:val="005F2A2A"/>
    <w:rsid w:val="005F6A10"/>
    <w:rsid w:val="00600F80"/>
    <w:rsid w:val="006010DC"/>
    <w:rsid w:val="00613BED"/>
    <w:rsid w:val="00617A22"/>
    <w:rsid w:val="0062265C"/>
    <w:rsid w:val="006228DC"/>
    <w:rsid w:val="00626BD1"/>
    <w:rsid w:val="006313D3"/>
    <w:rsid w:val="00631FEE"/>
    <w:rsid w:val="00635EA1"/>
    <w:rsid w:val="00637E66"/>
    <w:rsid w:val="00641FF4"/>
    <w:rsid w:val="00646CAA"/>
    <w:rsid w:val="0064724A"/>
    <w:rsid w:val="00647D6B"/>
    <w:rsid w:val="00664336"/>
    <w:rsid w:val="00665368"/>
    <w:rsid w:val="006739C8"/>
    <w:rsid w:val="006741EC"/>
    <w:rsid w:val="0069242C"/>
    <w:rsid w:val="006A2095"/>
    <w:rsid w:val="006A61F1"/>
    <w:rsid w:val="006A6D0A"/>
    <w:rsid w:val="006B5101"/>
    <w:rsid w:val="006E3F57"/>
    <w:rsid w:val="006F0806"/>
    <w:rsid w:val="006F0BE1"/>
    <w:rsid w:val="00702C91"/>
    <w:rsid w:val="007070C0"/>
    <w:rsid w:val="00712B24"/>
    <w:rsid w:val="007169F8"/>
    <w:rsid w:val="00730489"/>
    <w:rsid w:val="00734C6A"/>
    <w:rsid w:val="00756BF7"/>
    <w:rsid w:val="00760C19"/>
    <w:rsid w:val="00761A7E"/>
    <w:rsid w:val="007631B6"/>
    <w:rsid w:val="00763EB8"/>
    <w:rsid w:val="00766D54"/>
    <w:rsid w:val="007710B8"/>
    <w:rsid w:val="007752BA"/>
    <w:rsid w:val="00794A5B"/>
    <w:rsid w:val="007A5FCB"/>
    <w:rsid w:val="007B1DA7"/>
    <w:rsid w:val="007C1127"/>
    <w:rsid w:val="007C20E8"/>
    <w:rsid w:val="007C6787"/>
    <w:rsid w:val="007E3FA3"/>
    <w:rsid w:val="007F1953"/>
    <w:rsid w:val="00803C36"/>
    <w:rsid w:val="008063AA"/>
    <w:rsid w:val="00806702"/>
    <w:rsid w:val="00811E88"/>
    <w:rsid w:val="0082337C"/>
    <w:rsid w:val="008246F2"/>
    <w:rsid w:val="00827E8B"/>
    <w:rsid w:val="00832320"/>
    <w:rsid w:val="0083420B"/>
    <w:rsid w:val="00866866"/>
    <w:rsid w:val="0087517E"/>
    <w:rsid w:val="008758ED"/>
    <w:rsid w:val="00880061"/>
    <w:rsid w:val="0088177D"/>
    <w:rsid w:val="00886D25"/>
    <w:rsid w:val="00887421"/>
    <w:rsid w:val="00892F44"/>
    <w:rsid w:val="00895572"/>
    <w:rsid w:val="0089707A"/>
    <w:rsid w:val="008976FF"/>
    <w:rsid w:val="008A27DD"/>
    <w:rsid w:val="008A49C7"/>
    <w:rsid w:val="008C23B7"/>
    <w:rsid w:val="008C50E8"/>
    <w:rsid w:val="008C7DA0"/>
    <w:rsid w:val="008D14CA"/>
    <w:rsid w:val="008D22E6"/>
    <w:rsid w:val="008D6804"/>
    <w:rsid w:val="008E5C7A"/>
    <w:rsid w:val="008F70A0"/>
    <w:rsid w:val="008F7828"/>
    <w:rsid w:val="00903AD4"/>
    <w:rsid w:val="00903F51"/>
    <w:rsid w:val="00915F59"/>
    <w:rsid w:val="00920133"/>
    <w:rsid w:val="00923670"/>
    <w:rsid w:val="00923F9A"/>
    <w:rsid w:val="00927913"/>
    <w:rsid w:val="00931A36"/>
    <w:rsid w:val="00935FA9"/>
    <w:rsid w:val="0093713F"/>
    <w:rsid w:val="009416E6"/>
    <w:rsid w:val="00942334"/>
    <w:rsid w:val="00942958"/>
    <w:rsid w:val="00945C28"/>
    <w:rsid w:val="00946A0A"/>
    <w:rsid w:val="009673E2"/>
    <w:rsid w:val="00976943"/>
    <w:rsid w:val="0098009A"/>
    <w:rsid w:val="00984C15"/>
    <w:rsid w:val="0098766A"/>
    <w:rsid w:val="009A0073"/>
    <w:rsid w:val="009A19DA"/>
    <w:rsid w:val="009A48D3"/>
    <w:rsid w:val="009A7F16"/>
    <w:rsid w:val="009B13D9"/>
    <w:rsid w:val="009B3E3A"/>
    <w:rsid w:val="009B42E2"/>
    <w:rsid w:val="009B7F10"/>
    <w:rsid w:val="009C3EF3"/>
    <w:rsid w:val="009C4C8B"/>
    <w:rsid w:val="009E1B27"/>
    <w:rsid w:val="009E3C4C"/>
    <w:rsid w:val="009E3F7C"/>
    <w:rsid w:val="009F3762"/>
    <w:rsid w:val="009F5C3B"/>
    <w:rsid w:val="00A118F3"/>
    <w:rsid w:val="00A137D1"/>
    <w:rsid w:val="00A15AF5"/>
    <w:rsid w:val="00A177E6"/>
    <w:rsid w:val="00A249FF"/>
    <w:rsid w:val="00A26616"/>
    <w:rsid w:val="00A2768B"/>
    <w:rsid w:val="00A3793E"/>
    <w:rsid w:val="00A4259F"/>
    <w:rsid w:val="00A44681"/>
    <w:rsid w:val="00A5157F"/>
    <w:rsid w:val="00A53570"/>
    <w:rsid w:val="00A54835"/>
    <w:rsid w:val="00A55584"/>
    <w:rsid w:val="00A65116"/>
    <w:rsid w:val="00A73CA6"/>
    <w:rsid w:val="00A7591D"/>
    <w:rsid w:val="00A801A1"/>
    <w:rsid w:val="00A8073B"/>
    <w:rsid w:val="00A81434"/>
    <w:rsid w:val="00A90A74"/>
    <w:rsid w:val="00A95671"/>
    <w:rsid w:val="00AA6714"/>
    <w:rsid w:val="00AB6E6D"/>
    <w:rsid w:val="00AD2A5E"/>
    <w:rsid w:val="00AD3490"/>
    <w:rsid w:val="00AD5A66"/>
    <w:rsid w:val="00AE1B29"/>
    <w:rsid w:val="00AE5EB1"/>
    <w:rsid w:val="00AF066B"/>
    <w:rsid w:val="00AF5A3F"/>
    <w:rsid w:val="00B0799D"/>
    <w:rsid w:val="00B167AF"/>
    <w:rsid w:val="00B23AA4"/>
    <w:rsid w:val="00B362E5"/>
    <w:rsid w:val="00B37F4F"/>
    <w:rsid w:val="00B424A1"/>
    <w:rsid w:val="00B44807"/>
    <w:rsid w:val="00B46D86"/>
    <w:rsid w:val="00B50925"/>
    <w:rsid w:val="00B64234"/>
    <w:rsid w:val="00B66371"/>
    <w:rsid w:val="00B67C4E"/>
    <w:rsid w:val="00B70A3C"/>
    <w:rsid w:val="00B72BD1"/>
    <w:rsid w:val="00B80044"/>
    <w:rsid w:val="00B8693E"/>
    <w:rsid w:val="00B96025"/>
    <w:rsid w:val="00BA19D5"/>
    <w:rsid w:val="00BA4628"/>
    <w:rsid w:val="00BA60FC"/>
    <w:rsid w:val="00BB3DD5"/>
    <w:rsid w:val="00BB579E"/>
    <w:rsid w:val="00BB621A"/>
    <w:rsid w:val="00BB7EE5"/>
    <w:rsid w:val="00BC4592"/>
    <w:rsid w:val="00BC4735"/>
    <w:rsid w:val="00BC4F7F"/>
    <w:rsid w:val="00BC726C"/>
    <w:rsid w:val="00BC7541"/>
    <w:rsid w:val="00BD1C3F"/>
    <w:rsid w:val="00BD2287"/>
    <w:rsid w:val="00BD6238"/>
    <w:rsid w:val="00BD6F5A"/>
    <w:rsid w:val="00BE17EE"/>
    <w:rsid w:val="00BE1C97"/>
    <w:rsid w:val="00BE2EAC"/>
    <w:rsid w:val="00BE3B72"/>
    <w:rsid w:val="00BE4451"/>
    <w:rsid w:val="00BF00DD"/>
    <w:rsid w:val="00C04FEC"/>
    <w:rsid w:val="00C079A8"/>
    <w:rsid w:val="00C120D5"/>
    <w:rsid w:val="00C25824"/>
    <w:rsid w:val="00C41CA4"/>
    <w:rsid w:val="00C446FA"/>
    <w:rsid w:val="00C448FD"/>
    <w:rsid w:val="00C50D54"/>
    <w:rsid w:val="00C6383F"/>
    <w:rsid w:val="00C70F5E"/>
    <w:rsid w:val="00C84CC1"/>
    <w:rsid w:val="00C871B7"/>
    <w:rsid w:val="00C919C1"/>
    <w:rsid w:val="00C92081"/>
    <w:rsid w:val="00CB0082"/>
    <w:rsid w:val="00CB063B"/>
    <w:rsid w:val="00CB3F39"/>
    <w:rsid w:val="00CC0AD7"/>
    <w:rsid w:val="00CC2B2C"/>
    <w:rsid w:val="00CC6C35"/>
    <w:rsid w:val="00CD4AAC"/>
    <w:rsid w:val="00CE22E7"/>
    <w:rsid w:val="00CE41B6"/>
    <w:rsid w:val="00CF0FAB"/>
    <w:rsid w:val="00CF7096"/>
    <w:rsid w:val="00D0417D"/>
    <w:rsid w:val="00D053A2"/>
    <w:rsid w:val="00D05974"/>
    <w:rsid w:val="00D11380"/>
    <w:rsid w:val="00D124B1"/>
    <w:rsid w:val="00D15127"/>
    <w:rsid w:val="00D15C7B"/>
    <w:rsid w:val="00D16122"/>
    <w:rsid w:val="00D24BB1"/>
    <w:rsid w:val="00D27535"/>
    <w:rsid w:val="00D36288"/>
    <w:rsid w:val="00D40FB3"/>
    <w:rsid w:val="00D54CF6"/>
    <w:rsid w:val="00D7514E"/>
    <w:rsid w:val="00DA337A"/>
    <w:rsid w:val="00DA4073"/>
    <w:rsid w:val="00DA6216"/>
    <w:rsid w:val="00DB098B"/>
    <w:rsid w:val="00DB3A7E"/>
    <w:rsid w:val="00DB41C5"/>
    <w:rsid w:val="00DC34D3"/>
    <w:rsid w:val="00DD64FD"/>
    <w:rsid w:val="00DE08F6"/>
    <w:rsid w:val="00DE09B6"/>
    <w:rsid w:val="00DE19B4"/>
    <w:rsid w:val="00DE1A0B"/>
    <w:rsid w:val="00DE7201"/>
    <w:rsid w:val="00DF2022"/>
    <w:rsid w:val="00DF4DA3"/>
    <w:rsid w:val="00DF687B"/>
    <w:rsid w:val="00E00E7F"/>
    <w:rsid w:val="00E0757B"/>
    <w:rsid w:val="00E127EE"/>
    <w:rsid w:val="00E21AAC"/>
    <w:rsid w:val="00E220B1"/>
    <w:rsid w:val="00E22446"/>
    <w:rsid w:val="00E26CF3"/>
    <w:rsid w:val="00E32F0F"/>
    <w:rsid w:val="00E3503E"/>
    <w:rsid w:val="00E5122E"/>
    <w:rsid w:val="00E5658B"/>
    <w:rsid w:val="00E6548F"/>
    <w:rsid w:val="00E75A03"/>
    <w:rsid w:val="00E77233"/>
    <w:rsid w:val="00E820A5"/>
    <w:rsid w:val="00E8335E"/>
    <w:rsid w:val="00E841EA"/>
    <w:rsid w:val="00E842D4"/>
    <w:rsid w:val="00E924BF"/>
    <w:rsid w:val="00E92653"/>
    <w:rsid w:val="00EB235E"/>
    <w:rsid w:val="00EB3D1C"/>
    <w:rsid w:val="00EB529F"/>
    <w:rsid w:val="00ED0B66"/>
    <w:rsid w:val="00ED4794"/>
    <w:rsid w:val="00EE0C42"/>
    <w:rsid w:val="00EE1AE2"/>
    <w:rsid w:val="00EE4391"/>
    <w:rsid w:val="00EE64CC"/>
    <w:rsid w:val="00EF6CEC"/>
    <w:rsid w:val="00F108AF"/>
    <w:rsid w:val="00F10F69"/>
    <w:rsid w:val="00F115AE"/>
    <w:rsid w:val="00F1563C"/>
    <w:rsid w:val="00F22360"/>
    <w:rsid w:val="00F333DD"/>
    <w:rsid w:val="00F3500D"/>
    <w:rsid w:val="00F42A76"/>
    <w:rsid w:val="00F479AF"/>
    <w:rsid w:val="00F52731"/>
    <w:rsid w:val="00F54684"/>
    <w:rsid w:val="00F654C0"/>
    <w:rsid w:val="00F80733"/>
    <w:rsid w:val="00F94EDC"/>
    <w:rsid w:val="00FA3972"/>
    <w:rsid w:val="00FA6F0E"/>
    <w:rsid w:val="00FC1E68"/>
    <w:rsid w:val="00FC6D43"/>
    <w:rsid w:val="00FE01CA"/>
    <w:rsid w:val="00FE2F0F"/>
    <w:rsid w:val="00FF1A8A"/>
    <w:rsid w:val="00FF6D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1E69D8-B532-48F0-B02D-27289877A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table" w:styleId="TableGrid">
    <w:name w:val="Table Grid"/>
    <w:basedOn w:val="TableNormal"/>
    <w:uiPriority w:val="59"/>
    <w:rsid w:val="005D5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568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519047531">
      <w:bodyDiv w:val="1"/>
      <w:marLeft w:val="0"/>
      <w:marRight w:val="0"/>
      <w:marTop w:val="0"/>
      <w:marBottom w:val="0"/>
      <w:divBdr>
        <w:top w:val="none" w:sz="0" w:space="0" w:color="auto"/>
        <w:left w:val="none" w:sz="0" w:space="0" w:color="auto"/>
        <w:bottom w:val="none" w:sz="0" w:space="0" w:color="auto"/>
        <w:right w:val="none" w:sz="0" w:space="0" w:color="auto"/>
      </w:divBdr>
    </w:div>
    <w:div w:id="718552788">
      <w:bodyDiv w:val="1"/>
      <w:marLeft w:val="0"/>
      <w:marRight w:val="0"/>
      <w:marTop w:val="0"/>
      <w:marBottom w:val="0"/>
      <w:divBdr>
        <w:top w:val="none" w:sz="0" w:space="0" w:color="auto"/>
        <w:left w:val="none" w:sz="0" w:space="0" w:color="auto"/>
        <w:bottom w:val="none" w:sz="0" w:space="0" w:color="auto"/>
        <w:right w:val="none" w:sz="0" w:space="0" w:color="auto"/>
      </w:divBdr>
    </w:div>
    <w:div w:id="977300439">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jamanetwork.com/journals/jama/fullarticle/262657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C63322-227E-41EE-A761-19C01A0B2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371</Words>
  <Characters>2116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Karuga Susan</cp:lastModifiedBy>
  <cp:revision>2</cp:revision>
  <dcterms:created xsi:type="dcterms:W3CDTF">2018-11-22T16:45:00Z</dcterms:created>
  <dcterms:modified xsi:type="dcterms:W3CDTF">2018-11-22T16:45:00Z</dcterms:modified>
</cp:coreProperties>
</file>